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86" w:rsidRPr="00E70586" w:rsidRDefault="00E70586" w:rsidP="00E70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586">
        <w:rPr>
          <w:rFonts w:ascii="Times New Roman" w:hAnsi="Times New Roman" w:cs="Times New Roman"/>
          <w:b/>
          <w:sz w:val="24"/>
          <w:szCs w:val="24"/>
        </w:rPr>
        <w:t>Краткое описание изменений, внесенных Договор на брокерское</w:t>
      </w:r>
    </w:p>
    <w:p w:rsidR="00E70586" w:rsidRPr="00E70586" w:rsidRDefault="00E70586" w:rsidP="00E70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586">
        <w:rPr>
          <w:rFonts w:ascii="Times New Roman" w:hAnsi="Times New Roman" w:cs="Times New Roman"/>
          <w:b/>
          <w:sz w:val="24"/>
          <w:szCs w:val="24"/>
        </w:rPr>
        <w:t>обслуживание (вступают в действие с «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E70586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феврал</w:t>
      </w:r>
      <w:r w:rsidRPr="00E70586">
        <w:rPr>
          <w:rFonts w:ascii="Times New Roman" w:hAnsi="Times New Roman" w:cs="Times New Roman"/>
          <w:b/>
          <w:sz w:val="24"/>
          <w:szCs w:val="24"/>
        </w:rPr>
        <w:t>я 2026)</w:t>
      </w:r>
    </w:p>
    <w:p w:rsidR="00E70586" w:rsidRPr="00E70586" w:rsidRDefault="00E70586" w:rsidP="00E705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86">
        <w:rPr>
          <w:rFonts w:ascii="Times New Roman" w:hAnsi="Times New Roman" w:cs="Times New Roman"/>
          <w:sz w:val="24"/>
          <w:szCs w:val="24"/>
        </w:rPr>
        <w:t>В Приложение №1 к Договору «Регламент обслуживания клиентов на 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586">
        <w:rPr>
          <w:rFonts w:ascii="Times New Roman" w:hAnsi="Times New Roman" w:cs="Times New Roman"/>
          <w:sz w:val="24"/>
          <w:szCs w:val="24"/>
        </w:rPr>
        <w:t>рынках АКБ «Держава» ПАО» включен</w:t>
      </w:r>
      <w:r>
        <w:rPr>
          <w:rFonts w:ascii="Times New Roman" w:hAnsi="Times New Roman" w:cs="Times New Roman"/>
          <w:sz w:val="24"/>
          <w:szCs w:val="24"/>
        </w:rPr>
        <w:t xml:space="preserve"> способ обмена сообщениями п</w:t>
      </w:r>
      <w:r w:rsidRPr="00E70586">
        <w:rPr>
          <w:rFonts w:ascii="Times New Roman" w:hAnsi="Times New Roman" w:cs="Times New Roman"/>
          <w:sz w:val="24"/>
          <w:szCs w:val="24"/>
        </w:rPr>
        <w:t>осредством Системы дистанционного банковского обслуживания (ДБО).</w:t>
      </w:r>
    </w:p>
    <w:p w:rsidR="00E70586" w:rsidRDefault="00E70586" w:rsidP="00E705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27F05"/>
    <w:multiLevelType w:val="multilevel"/>
    <w:tmpl w:val="A426B1D6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−"/>
      <w:lvlJc w:val="left"/>
      <w:pPr>
        <w:ind w:left="1122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DD"/>
    <w:rsid w:val="003A74CD"/>
    <w:rsid w:val="009623DD"/>
    <w:rsid w:val="00E70586"/>
    <w:rsid w:val="00E8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4E793-8650-4D3A-8615-FE7765A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0586"/>
    <w:pPr>
      <w:widowControl w:val="0"/>
      <w:autoSpaceDE w:val="0"/>
      <w:autoSpaceDN w:val="0"/>
      <w:spacing w:after="0" w:line="240" w:lineRule="auto"/>
      <w:ind w:left="1122" w:hanging="360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HP Inc.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Ирина Валерьевна</dc:creator>
  <cp:keywords/>
  <dc:description/>
  <cp:lastModifiedBy>Зуева Ирина Валерьевна</cp:lastModifiedBy>
  <cp:revision>2</cp:revision>
  <dcterms:created xsi:type="dcterms:W3CDTF">2026-02-09T09:41:00Z</dcterms:created>
  <dcterms:modified xsi:type="dcterms:W3CDTF">2026-02-09T09:44:00Z</dcterms:modified>
</cp:coreProperties>
</file>